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4E8" w:rsidRDefault="008164E8" w:rsidP="008164E8">
      <w:pPr>
        <w:shd w:val="clear" w:color="auto" w:fill="FFFFFF"/>
        <w:spacing w:after="300" w:line="570" w:lineRule="atLeast"/>
        <w:jc w:val="center"/>
        <w:outlineLvl w:val="0"/>
        <w:rPr>
          <w:rFonts w:eastAsia="Times New Roman"/>
          <w:b/>
          <w:bCs/>
          <w:color w:val="auto"/>
          <w:kern w:val="36"/>
          <w:sz w:val="54"/>
          <w:szCs w:val="54"/>
          <w:lang w:eastAsia="ru-RU"/>
        </w:rPr>
      </w:pPr>
      <w:r w:rsidRPr="008164E8">
        <w:rPr>
          <w:rFonts w:eastAsia="Times New Roman"/>
          <w:b/>
          <w:bCs/>
          <w:color w:val="auto"/>
          <w:kern w:val="36"/>
          <w:sz w:val="54"/>
          <w:szCs w:val="54"/>
          <w:lang w:eastAsia="ru-RU"/>
        </w:rPr>
        <w:t>Закон об образовании:</w:t>
      </w:r>
    </w:p>
    <w:p w:rsidR="008164E8" w:rsidRPr="008164E8" w:rsidRDefault="008164E8" w:rsidP="008164E8">
      <w:pPr>
        <w:shd w:val="clear" w:color="auto" w:fill="FFFFFF"/>
        <w:spacing w:after="300" w:line="570" w:lineRule="atLeast"/>
        <w:jc w:val="center"/>
        <w:outlineLvl w:val="0"/>
        <w:rPr>
          <w:rFonts w:eastAsia="Times New Roman"/>
          <w:b/>
          <w:bCs/>
          <w:color w:val="auto"/>
          <w:kern w:val="36"/>
          <w:sz w:val="54"/>
          <w:szCs w:val="54"/>
          <w:lang w:eastAsia="ru-RU"/>
        </w:rPr>
      </w:pPr>
      <w:r w:rsidRPr="008164E8">
        <w:rPr>
          <w:rFonts w:eastAsia="Times New Roman"/>
          <w:b/>
          <w:bCs/>
          <w:color w:val="auto"/>
          <w:kern w:val="36"/>
          <w:sz w:val="54"/>
          <w:szCs w:val="54"/>
          <w:lang w:eastAsia="ru-RU"/>
        </w:rPr>
        <w:t>права родителей в школе</w:t>
      </w:r>
    </w:p>
    <w:p w:rsidR="008164E8" w:rsidRPr="008164E8" w:rsidRDefault="008164E8" w:rsidP="008164E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sz w:val="27"/>
          <w:szCs w:val="27"/>
          <w:lang w:eastAsia="ru-RU"/>
        </w:rPr>
      </w:pPr>
      <w:r w:rsidRPr="008164E8">
        <w:rPr>
          <w:rFonts w:eastAsia="Times New Roman"/>
          <w:color w:val="auto"/>
          <w:sz w:val="27"/>
          <w:szCs w:val="27"/>
          <w:lang w:eastAsia="ru-RU"/>
        </w:rPr>
        <w:t xml:space="preserve">Обучение и воспитание ребёнка – это, прежде всего, </w:t>
      </w:r>
      <w:r w:rsidRPr="008164E8">
        <w:rPr>
          <w:rFonts w:eastAsia="Times New Roman"/>
          <w:b/>
          <w:color w:val="auto"/>
          <w:sz w:val="27"/>
          <w:szCs w:val="27"/>
          <w:lang w:eastAsia="ru-RU"/>
        </w:rPr>
        <w:t>право и </w:t>
      </w:r>
      <w:hyperlink r:id="rId5" w:history="1">
        <w:r w:rsidRPr="008164E8">
          <w:rPr>
            <w:rFonts w:eastAsia="Times New Roman"/>
            <w:b/>
            <w:color w:val="auto"/>
            <w:sz w:val="27"/>
            <w:szCs w:val="27"/>
            <w:lang w:eastAsia="ru-RU"/>
          </w:rPr>
          <w:t>обязанность</w:t>
        </w:r>
      </w:hyperlink>
      <w:r w:rsidRPr="008164E8">
        <w:rPr>
          <w:rFonts w:eastAsia="Times New Roman"/>
          <w:b/>
          <w:color w:val="auto"/>
          <w:sz w:val="27"/>
          <w:szCs w:val="27"/>
          <w:lang w:eastAsia="ru-RU"/>
        </w:rPr>
        <w:t> его родителей.</w:t>
      </w:r>
      <w:r w:rsidRPr="008164E8">
        <w:rPr>
          <w:rFonts w:eastAsia="Times New Roman"/>
          <w:color w:val="auto"/>
          <w:sz w:val="27"/>
          <w:szCs w:val="27"/>
          <w:lang w:eastAsia="ru-RU"/>
        </w:rPr>
        <w:t xml:space="preserve"> Этим определяются и</w:t>
      </w:r>
      <w:bookmarkStart w:id="0" w:name="_GoBack"/>
      <w:bookmarkEnd w:id="0"/>
      <w:r w:rsidRPr="008164E8">
        <w:rPr>
          <w:rFonts w:eastAsia="Times New Roman"/>
          <w:color w:val="auto"/>
          <w:sz w:val="27"/>
          <w:szCs w:val="27"/>
          <w:lang w:eastAsia="ru-RU"/>
        </w:rPr>
        <w:t xml:space="preserve"> права родителей, связанные с образовательными учреждениями. Они перечислены в Федеральном законе "Об образовании в Российской Федерации" N 273-ФЗ от 29 декабря 2012 года. Закон действует с 1 сентября 2013 года.</w:t>
      </w:r>
    </w:p>
    <w:p w:rsidR="008164E8" w:rsidRPr="008164E8" w:rsidRDefault="008164E8" w:rsidP="008164E8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7"/>
          <w:szCs w:val="27"/>
          <w:lang w:eastAsia="ru-RU"/>
        </w:rPr>
      </w:pPr>
      <w:r w:rsidRPr="008164E8">
        <w:rPr>
          <w:rFonts w:eastAsia="Times New Roman"/>
          <w:color w:val="auto"/>
          <w:sz w:val="27"/>
          <w:szCs w:val="27"/>
          <w:lang w:eastAsia="ru-RU"/>
        </w:rPr>
        <w:t>Статья 44 посвящена </w:t>
      </w:r>
      <w:hyperlink r:id="rId6" w:history="1">
        <w:r w:rsidRPr="008164E8">
          <w:rPr>
            <w:rFonts w:eastAsia="Times New Roman"/>
            <w:color w:val="auto"/>
            <w:sz w:val="27"/>
            <w:szCs w:val="27"/>
            <w:lang w:eastAsia="ru-RU"/>
          </w:rPr>
          <w:t>родительским правам</w:t>
        </w:r>
      </w:hyperlink>
      <w:r w:rsidRPr="008164E8">
        <w:rPr>
          <w:rFonts w:eastAsia="Times New Roman"/>
          <w:color w:val="auto"/>
          <w:sz w:val="27"/>
          <w:szCs w:val="27"/>
          <w:lang w:eastAsia="ru-RU"/>
        </w:rPr>
        <w:t> и обязанностям. А в статье 45 говорится, что делать, если нарушаются права школьников или их родителей.</w:t>
      </w:r>
    </w:p>
    <w:p w:rsidR="008164E8" w:rsidRPr="008164E8" w:rsidRDefault="008164E8" w:rsidP="008164E8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color w:val="auto"/>
          <w:sz w:val="48"/>
          <w:szCs w:val="48"/>
          <w:lang w:eastAsia="ru-RU"/>
        </w:rPr>
      </w:pPr>
      <w:r w:rsidRPr="008164E8">
        <w:rPr>
          <w:rFonts w:eastAsia="Times New Roman"/>
          <w:color w:val="auto"/>
          <w:sz w:val="48"/>
          <w:szCs w:val="48"/>
          <w:lang w:eastAsia="ru-RU"/>
        </w:rPr>
        <w:t>Права и обязанности родителей в школе</w:t>
      </w:r>
    </w:p>
    <w:p w:rsidR="008164E8" w:rsidRPr="008164E8" w:rsidRDefault="008164E8" w:rsidP="008164E8">
      <w:pPr>
        <w:shd w:val="clear" w:color="auto" w:fill="FFFFFF"/>
        <w:spacing w:after="0" w:line="240" w:lineRule="auto"/>
        <w:rPr>
          <w:rFonts w:eastAsia="Times New Roman"/>
          <w:color w:val="161617"/>
          <w:sz w:val="27"/>
          <w:szCs w:val="27"/>
          <w:lang w:eastAsia="ru-RU"/>
        </w:rPr>
      </w:pPr>
      <w:r w:rsidRPr="008164E8">
        <w:rPr>
          <w:rFonts w:eastAsia="Times New Roman"/>
          <w:noProof/>
          <w:color w:val="161617"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 wp14:anchorId="3530B35A" wp14:editId="285D4542">
            <wp:simplePos x="0" y="0"/>
            <wp:positionH relativeFrom="page">
              <wp:align>right</wp:align>
            </wp:positionH>
            <wp:positionV relativeFrom="paragraph">
              <wp:posOffset>13335</wp:posOffset>
            </wp:positionV>
            <wp:extent cx="34290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80" y="21420"/>
                <wp:lineTo x="21480" y="0"/>
                <wp:lineTo x="0" y="0"/>
              </wp:wrapPolygon>
            </wp:wrapTight>
            <wp:docPr id="1" name="Рисунок 2" descr="права родителей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а родителей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64E8">
        <w:rPr>
          <w:rFonts w:eastAsia="Times New Roman"/>
          <w:color w:val="161617"/>
          <w:sz w:val="27"/>
          <w:szCs w:val="27"/>
          <w:lang w:eastAsia="ru-RU"/>
        </w:rPr>
        <w:t>Родители имеют такие </w:t>
      </w:r>
      <w:hyperlink r:id="rId8" w:history="1">
        <w:r w:rsidRPr="008164E8">
          <w:rPr>
            <w:rFonts w:eastAsia="Times New Roman"/>
            <w:color w:val="auto"/>
            <w:sz w:val="27"/>
            <w:szCs w:val="27"/>
            <w:lang w:eastAsia="ru-RU"/>
          </w:rPr>
          <w:t>права</w:t>
        </w:r>
      </w:hyperlink>
      <w:r w:rsidRPr="008164E8">
        <w:rPr>
          <w:rFonts w:eastAsia="Times New Roman"/>
          <w:color w:val="auto"/>
          <w:sz w:val="27"/>
          <w:szCs w:val="27"/>
          <w:lang w:eastAsia="ru-RU"/>
        </w:rPr>
        <w:t>:</w:t>
      </w:r>
      <w:r w:rsidRPr="008164E8">
        <w:rPr>
          <w:rFonts w:eastAsia="Times New Roman"/>
          <w:color w:val="161617"/>
          <w:sz w:val="27"/>
          <w:szCs w:val="27"/>
          <w:lang w:eastAsia="ru-RU"/>
        </w:rPr>
        <w:br/>
      </w:r>
    </w:p>
    <w:p w:rsidR="008164E8" w:rsidRPr="008164E8" w:rsidRDefault="008164E8" w:rsidP="008164E8">
      <w:pPr>
        <w:numPr>
          <w:ilvl w:val="0"/>
          <w:numId w:val="1"/>
        </w:numPr>
        <w:shd w:val="clear" w:color="auto" w:fill="FFFFFF"/>
        <w:spacing w:before="120" w:after="45" w:line="240" w:lineRule="auto"/>
        <w:ind w:left="180"/>
        <w:rPr>
          <w:rFonts w:eastAsia="Times New Roman"/>
          <w:color w:val="auto"/>
          <w:sz w:val="27"/>
          <w:szCs w:val="27"/>
          <w:lang w:eastAsia="ru-RU"/>
        </w:rPr>
      </w:pPr>
      <w:r w:rsidRPr="008164E8">
        <w:rPr>
          <w:rFonts w:eastAsia="Times New Roman"/>
          <w:color w:val="auto"/>
          <w:sz w:val="27"/>
          <w:szCs w:val="27"/>
          <w:lang w:eastAsia="ru-RU"/>
        </w:rPr>
        <w:t>Выбрать, будет ли ребёнок учиться дома или в школе.</w:t>
      </w:r>
    </w:p>
    <w:p w:rsidR="008164E8" w:rsidRPr="008164E8" w:rsidRDefault="008164E8" w:rsidP="008164E8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eastAsia="Times New Roman"/>
          <w:color w:val="auto"/>
          <w:sz w:val="27"/>
          <w:szCs w:val="27"/>
          <w:lang w:eastAsia="ru-RU"/>
        </w:rPr>
      </w:pPr>
      <w:r w:rsidRPr="008164E8">
        <w:rPr>
          <w:rFonts w:eastAsia="Times New Roman"/>
          <w:color w:val="auto"/>
          <w:sz w:val="27"/>
          <w:szCs w:val="27"/>
          <w:lang w:eastAsia="ru-RU"/>
        </w:rPr>
        <w:t>Выбрать </w:t>
      </w:r>
      <w:hyperlink r:id="rId9" w:history="1">
        <w:r w:rsidRPr="008164E8">
          <w:rPr>
            <w:rFonts w:eastAsia="Times New Roman"/>
            <w:color w:val="auto"/>
            <w:sz w:val="27"/>
            <w:szCs w:val="27"/>
            <w:lang w:eastAsia="ru-RU"/>
          </w:rPr>
          <w:t>учебное заведение</w:t>
        </w:r>
      </w:hyperlink>
      <w:r w:rsidRPr="008164E8">
        <w:rPr>
          <w:rFonts w:eastAsia="Times New Roman"/>
          <w:color w:val="auto"/>
          <w:sz w:val="27"/>
          <w:szCs w:val="27"/>
          <w:lang w:eastAsia="ru-RU"/>
        </w:rPr>
        <w:t>, а в нём – дополнительные занятия, факультативы, кружки и т. д.</w:t>
      </w:r>
    </w:p>
    <w:p w:rsidR="008164E8" w:rsidRPr="008164E8" w:rsidRDefault="008164E8" w:rsidP="008164E8">
      <w:pPr>
        <w:numPr>
          <w:ilvl w:val="0"/>
          <w:numId w:val="1"/>
        </w:numPr>
        <w:shd w:val="clear" w:color="auto" w:fill="FFFFFF"/>
        <w:spacing w:before="120" w:after="45" w:line="240" w:lineRule="auto"/>
        <w:ind w:left="180"/>
        <w:rPr>
          <w:rFonts w:eastAsia="Times New Roman"/>
          <w:color w:val="auto"/>
          <w:sz w:val="27"/>
          <w:szCs w:val="27"/>
          <w:lang w:eastAsia="ru-RU"/>
        </w:rPr>
      </w:pPr>
      <w:r w:rsidRPr="008164E8">
        <w:rPr>
          <w:rFonts w:eastAsia="Times New Roman"/>
          <w:color w:val="auto"/>
          <w:sz w:val="27"/>
          <w:szCs w:val="27"/>
          <w:lang w:eastAsia="ru-RU"/>
        </w:rPr>
        <w:t>Просматривать все документы, регламентирующие учебную деятельность.</w:t>
      </w:r>
    </w:p>
    <w:p w:rsidR="008164E8" w:rsidRPr="008164E8" w:rsidRDefault="008164E8" w:rsidP="008164E8">
      <w:pPr>
        <w:numPr>
          <w:ilvl w:val="0"/>
          <w:numId w:val="1"/>
        </w:numPr>
        <w:shd w:val="clear" w:color="auto" w:fill="FFFFFF"/>
        <w:spacing w:before="120" w:after="45" w:line="240" w:lineRule="auto"/>
        <w:ind w:left="180"/>
        <w:rPr>
          <w:rFonts w:eastAsia="Times New Roman"/>
          <w:color w:val="auto"/>
          <w:sz w:val="27"/>
          <w:szCs w:val="27"/>
          <w:lang w:eastAsia="ru-RU"/>
        </w:rPr>
      </w:pPr>
      <w:r w:rsidRPr="008164E8">
        <w:rPr>
          <w:rFonts w:eastAsia="Times New Roman"/>
          <w:color w:val="auto"/>
          <w:sz w:val="27"/>
          <w:szCs w:val="27"/>
          <w:lang w:eastAsia="ru-RU"/>
        </w:rPr>
        <w:t>Знакомиться с учебными программами.</w:t>
      </w:r>
    </w:p>
    <w:p w:rsidR="008164E8" w:rsidRPr="008164E8" w:rsidRDefault="008164E8" w:rsidP="008164E8">
      <w:pPr>
        <w:numPr>
          <w:ilvl w:val="0"/>
          <w:numId w:val="1"/>
        </w:numPr>
        <w:shd w:val="clear" w:color="auto" w:fill="FFFFFF"/>
        <w:spacing w:before="120" w:after="45" w:line="240" w:lineRule="auto"/>
        <w:ind w:left="180"/>
        <w:rPr>
          <w:rFonts w:eastAsia="Times New Roman"/>
          <w:color w:val="auto"/>
          <w:sz w:val="27"/>
          <w:szCs w:val="27"/>
          <w:lang w:eastAsia="ru-RU"/>
        </w:rPr>
      </w:pPr>
      <w:r w:rsidRPr="008164E8">
        <w:rPr>
          <w:rFonts w:eastAsia="Times New Roman"/>
          <w:color w:val="auto"/>
          <w:sz w:val="27"/>
          <w:szCs w:val="27"/>
          <w:lang w:eastAsia="ru-RU"/>
        </w:rPr>
        <w:t>Узнавать оценки ребёнка.</w:t>
      </w:r>
    </w:p>
    <w:p w:rsidR="008164E8" w:rsidRPr="008164E8" w:rsidRDefault="008164E8" w:rsidP="008164E8">
      <w:pPr>
        <w:numPr>
          <w:ilvl w:val="0"/>
          <w:numId w:val="1"/>
        </w:numPr>
        <w:shd w:val="clear" w:color="auto" w:fill="FFFFFF"/>
        <w:spacing w:before="120" w:after="45" w:line="240" w:lineRule="auto"/>
        <w:ind w:left="180"/>
        <w:rPr>
          <w:rFonts w:eastAsia="Times New Roman"/>
          <w:color w:val="auto"/>
          <w:sz w:val="27"/>
          <w:szCs w:val="27"/>
          <w:lang w:eastAsia="ru-RU"/>
        </w:rPr>
      </w:pPr>
      <w:r w:rsidRPr="008164E8">
        <w:rPr>
          <w:rFonts w:eastAsia="Times New Roman"/>
          <w:color w:val="auto"/>
          <w:sz w:val="27"/>
          <w:szCs w:val="27"/>
          <w:lang w:eastAsia="ru-RU"/>
        </w:rPr>
        <w:t>Разрешить или запретить какие-либо обследования ребёнка, а при согласии – знать результаты.</w:t>
      </w:r>
    </w:p>
    <w:p w:rsidR="008164E8" w:rsidRPr="008164E8" w:rsidRDefault="008164E8" w:rsidP="008164E8">
      <w:pPr>
        <w:numPr>
          <w:ilvl w:val="0"/>
          <w:numId w:val="1"/>
        </w:numPr>
        <w:shd w:val="clear" w:color="auto" w:fill="FFFFFF"/>
        <w:spacing w:before="120" w:after="45" w:line="240" w:lineRule="auto"/>
        <w:ind w:left="180"/>
        <w:rPr>
          <w:rFonts w:eastAsia="Times New Roman"/>
          <w:color w:val="auto"/>
          <w:sz w:val="27"/>
          <w:szCs w:val="27"/>
          <w:lang w:eastAsia="ru-RU"/>
        </w:rPr>
      </w:pPr>
      <w:r w:rsidRPr="008164E8">
        <w:rPr>
          <w:rFonts w:eastAsia="Times New Roman"/>
          <w:color w:val="auto"/>
          <w:sz w:val="27"/>
          <w:szCs w:val="27"/>
          <w:lang w:eastAsia="ru-RU"/>
        </w:rPr>
        <w:t>Присутствовать при обследовании психолого-медико-педагогической комиссией (ПМПК).</w:t>
      </w:r>
    </w:p>
    <w:p w:rsidR="008164E8" w:rsidRPr="008164E8" w:rsidRDefault="008164E8" w:rsidP="008164E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180"/>
        <w:rPr>
          <w:rFonts w:eastAsia="Times New Roman"/>
          <w:color w:val="auto"/>
          <w:sz w:val="27"/>
          <w:szCs w:val="27"/>
          <w:lang w:eastAsia="ru-RU"/>
        </w:rPr>
      </w:pPr>
      <w:r w:rsidRPr="008164E8">
        <w:rPr>
          <w:rFonts w:eastAsia="Times New Roman"/>
          <w:color w:val="auto"/>
          <w:sz w:val="27"/>
          <w:szCs w:val="27"/>
          <w:lang w:eastAsia="ru-RU"/>
        </w:rPr>
        <w:t>Принимать участие в управлении школой.</w:t>
      </w:r>
    </w:p>
    <w:p w:rsidR="008164E8" w:rsidRPr="008164E8" w:rsidRDefault="008164E8" w:rsidP="008164E8">
      <w:pPr>
        <w:shd w:val="clear" w:color="auto" w:fill="FFFFFF"/>
        <w:spacing w:after="0" w:line="240" w:lineRule="auto"/>
        <w:rPr>
          <w:rFonts w:eastAsia="Times New Roman"/>
          <w:b/>
          <w:color w:val="auto"/>
          <w:sz w:val="27"/>
          <w:szCs w:val="27"/>
          <w:lang w:eastAsia="ru-RU"/>
        </w:rPr>
      </w:pPr>
      <w:hyperlink r:id="rId10" w:history="1">
        <w:r w:rsidRPr="008164E8">
          <w:rPr>
            <w:rFonts w:eastAsia="Times New Roman"/>
            <w:b/>
            <w:color w:val="auto"/>
            <w:sz w:val="27"/>
            <w:szCs w:val="27"/>
            <w:lang w:eastAsia="ru-RU"/>
          </w:rPr>
          <w:t>Обязанности родителей</w:t>
        </w:r>
      </w:hyperlink>
      <w:r w:rsidRPr="008164E8">
        <w:rPr>
          <w:rFonts w:eastAsia="Times New Roman"/>
          <w:b/>
          <w:color w:val="auto"/>
          <w:sz w:val="27"/>
          <w:szCs w:val="27"/>
          <w:lang w:eastAsia="ru-RU"/>
        </w:rPr>
        <w:t>:</w:t>
      </w:r>
    </w:p>
    <w:p w:rsidR="008164E8" w:rsidRPr="008164E8" w:rsidRDefault="008164E8" w:rsidP="008164E8">
      <w:pPr>
        <w:numPr>
          <w:ilvl w:val="0"/>
          <w:numId w:val="2"/>
        </w:numPr>
        <w:shd w:val="clear" w:color="auto" w:fill="FFFFFF"/>
        <w:spacing w:before="120" w:after="45" w:line="240" w:lineRule="auto"/>
        <w:ind w:left="180"/>
        <w:rPr>
          <w:rFonts w:eastAsia="Times New Roman"/>
          <w:color w:val="161617"/>
          <w:sz w:val="27"/>
          <w:szCs w:val="27"/>
          <w:lang w:eastAsia="ru-RU"/>
        </w:rPr>
      </w:pPr>
      <w:r w:rsidRPr="008164E8">
        <w:rPr>
          <w:rFonts w:eastAsia="Times New Roman"/>
          <w:color w:val="161617"/>
          <w:sz w:val="27"/>
          <w:szCs w:val="27"/>
          <w:lang w:eastAsia="ru-RU"/>
        </w:rPr>
        <w:t>Самая главная – сделать так, чтобы ребёнок получил общее образование.</w:t>
      </w:r>
    </w:p>
    <w:p w:rsidR="008164E8" w:rsidRPr="008164E8" w:rsidRDefault="008164E8" w:rsidP="008164E8">
      <w:pPr>
        <w:numPr>
          <w:ilvl w:val="0"/>
          <w:numId w:val="2"/>
        </w:numPr>
        <w:shd w:val="clear" w:color="auto" w:fill="FFFFFF"/>
        <w:spacing w:before="120" w:after="45" w:line="240" w:lineRule="auto"/>
        <w:ind w:left="180"/>
        <w:rPr>
          <w:rFonts w:eastAsia="Times New Roman"/>
          <w:color w:val="161617"/>
          <w:sz w:val="27"/>
          <w:szCs w:val="27"/>
          <w:lang w:eastAsia="ru-RU"/>
        </w:rPr>
      </w:pPr>
      <w:r w:rsidRPr="008164E8">
        <w:rPr>
          <w:rFonts w:eastAsia="Times New Roman"/>
          <w:color w:val="161617"/>
          <w:sz w:val="27"/>
          <w:szCs w:val="27"/>
          <w:lang w:eastAsia="ru-RU"/>
        </w:rPr>
        <w:t>Соблюдать распорядок и режим учебного заведения.</w:t>
      </w:r>
    </w:p>
    <w:p w:rsidR="008164E8" w:rsidRPr="008164E8" w:rsidRDefault="008164E8" w:rsidP="008164E8">
      <w:pPr>
        <w:numPr>
          <w:ilvl w:val="0"/>
          <w:numId w:val="2"/>
        </w:numPr>
        <w:shd w:val="clear" w:color="auto" w:fill="FFFFFF"/>
        <w:spacing w:before="120" w:after="0" w:line="240" w:lineRule="auto"/>
        <w:ind w:left="180"/>
        <w:rPr>
          <w:rFonts w:eastAsia="Times New Roman"/>
          <w:color w:val="161617"/>
          <w:sz w:val="27"/>
          <w:szCs w:val="27"/>
          <w:lang w:eastAsia="ru-RU"/>
        </w:rPr>
      </w:pPr>
      <w:r w:rsidRPr="008164E8">
        <w:rPr>
          <w:rFonts w:eastAsia="Times New Roman"/>
          <w:color w:val="161617"/>
          <w:sz w:val="27"/>
          <w:szCs w:val="27"/>
          <w:lang w:eastAsia="ru-RU"/>
        </w:rPr>
        <w:t>Уважительно относиться к педагогам.</w:t>
      </w:r>
    </w:p>
    <w:p w:rsidR="008164E8" w:rsidRPr="008164E8" w:rsidRDefault="008164E8" w:rsidP="008164E8">
      <w:pPr>
        <w:shd w:val="clear" w:color="auto" w:fill="FFFFFF"/>
        <w:spacing w:after="0" w:line="450" w:lineRule="atLeast"/>
        <w:outlineLvl w:val="2"/>
        <w:rPr>
          <w:rFonts w:eastAsia="Times New Roman"/>
          <w:color w:val="auto"/>
          <w:sz w:val="42"/>
          <w:szCs w:val="42"/>
          <w:lang w:eastAsia="ru-RU"/>
        </w:rPr>
      </w:pPr>
      <w:r w:rsidRPr="008164E8">
        <w:rPr>
          <w:rFonts w:eastAsia="Times New Roman"/>
          <w:color w:val="auto"/>
          <w:sz w:val="42"/>
          <w:szCs w:val="42"/>
          <w:lang w:eastAsia="ru-RU"/>
        </w:rPr>
        <w:t>Право родителей на присутствие на уроках</w:t>
      </w:r>
    </w:p>
    <w:p w:rsidR="008164E8" w:rsidRPr="008164E8" w:rsidRDefault="008164E8" w:rsidP="008164E8">
      <w:pPr>
        <w:shd w:val="clear" w:color="auto" w:fill="FFFFFF"/>
        <w:spacing w:after="0" w:line="240" w:lineRule="auto"/>
        <w:rPr>
          <w:rFonts w:eastAsia="Times New Roman"/>
          <w:color w:val="auto"/>
          <w:sz w:val="27"/>
          <w:szCs w:val="27"/>
          <w:lang w:eastAsia="ru-RU"/>
        </w:rPr>
      </w:pPr>
      <w:r w:rsidRPr="008164E8">
        <w:rPr>
          <w:rFonts w:eastAsia="Times New Roman"/>
          <w:color w:val="auto"/>
          <w:sz w:val="27"/>
          <w:szCs w:val="27"/>
          <w:lang w:eastAsia="ru-RU"/>
        </w:rPr>
        <w:t>Мамы или папы иногда хотят посетить уроки. Чаще всего это желание связано с плохими оценками ребёнка или сложными отношениям с </w:t>
      </w:r>
      <w:hyperlink r:id="rId11" w:history="1">
        <w:r w:rsidRPr="008164E8">
          <w:rPr>
            <w:rFonts w:eastAsia="Times New Roman"/>
            <w:color w:val="auto"/>
            <w:sz w:val="27"/>
            <w:szCs w:val="27"/>
            <w:lang w:eastAsia="ru-RU"/>
          </w:rPr>
          <w:t>учителем</w:t>
        </w:r>
      </w:hyperlink>
      <w:r w:rsidRPr="008164E8">
        <w:rPr>
          <w:rFonts w:eastAsia="Times New Roman"/>
          <w:color w:val="auto"/>
          <w:sz w:val="27"/>
          <w:szCs w:val="27"/>
          <w:lang w:eastAsia="ru-RU"/>
        </w:rPr>
        <w:t>.</w:t>
      </w:r>
    </w:p>
    <w:p w:rsidR="008164E8" w:rsidRPr="008164E8" w:rsidRDefault="008164E8" w:rsidP="008164E8">
      <w:pPr>
        <w:shd w:val="clear" w:color="auto" w:fill="FFFFFF"/>
        <w:spacing w:before="300" w:after="300" w:line="240" w:lineRule="auto"/>
        <w:rPr>
          <w:rFonts w:eastAsia="Times New Roman"/>
          <w:color w:val="auto"/>
          <w:sz w:val="27"/>
          <w:szCs w:val="27"/>
          <w:lang w:eastAsia="ru-RU"/>
        </w:rPr>
      </w:pPr>
      <w:r w:rsidRPr="008164E8">
        <w:rPr>
          <w:rFonts w:eastAsia="Times New Roman"/>
          <w:color w:val="auto"/>
          <w:sz w:val="27"/>
          <w:szCs w:val="27"/>
          <w:lang w:eastAsia="ru-RU"/>
        </w:rPr>
        <w:t>О таком посещении необходимо предварительно договориться с учителем. Если он не даёт согласия, нужно действовать через директора или завуча, объяснив им, что именно беспокоит. Но нельзя приходить на урок просто так, без предупреждения.</w:t>
      </w:r>
    </w:p>
    <w:p w:rsidR="008164E8" w:rsidRPr="008164E8" w:rsidRDefault="008164E8" w:rsidP="008164E8">
      <w:pPr>
        <w:shd w:val="clear" w:color="auto" w:fill="FFFFFF"/>
        <w:spacing w:after="0" w:line="240" w:lineRule="auto"/>
        <w:rPr>
          <w:rFonts w:eastAsia="Times New Roman"/>
          <w:color w:val="auto"/>
          <w:sz w:val="27"/>
          <w:szCs w:val="27"/>
          <w:lang w:eastAsia="ru-RU"/>
        </w:rPr>
      </w:pPr>
      <w:r w:rsidRPr="008164E8">
        <w:rPr>
          <w:rFonts w:eastAsia="Times New Roman"/>
          <w:b/>
          <w:bCs/>
          <w:color w:val="auto"/>
          <w:sz w:val="27"/>
          <w:szCs w:val="27"/>
          <w:lang w:eastAsia="ru-RU"/>
        </w:rPr>
        <w:t>Не стоит забывать об уважении к учителю и школе. Недопустимо мешать ведению урока, в том числе опаздывать.</w:t>
      </w:r>
    </w:p>
    <w:p w:rsidR="008164E8" w:rsidRPr="008164E8" w:rsidRDefault="008164E8" w:rsidP="008164E8">
      <w:pPr>
        <w:shd w:val="clear" w:color="auto" w:fill="FFFFFF"/>
        <w:spacing w:after="0" w:line="240" w:lineRule="auto"/>
        <w:rPr>
          <w:rFonts w:eastAsia="Times New Roman"/>
          <w:color w:val="auto"/>
          <w:sz w:val="27"/>
          <w:szCs w:val="27"/>
          <w:lang w:eastAsia="ru-RU"/>
        </w:rPr>
      </w:pPr>
      <w:r w:rsidRPr="008164E8">
        <w:rPr>
          <w:rFonts w:eastAsia="Times New Roman"/>
          <w:color w:val="auto"/>
          <w:sz w:val="27"/>
          <w:szCs w:val="27"/>
          <w:lang w:eastAsia="ru-RU"/>
        </w:rPr>
        <w:t>Время от времени </w:t>
      </w:r>
      <w:hyperlink r:id="rId12" w:history="1">
        <w:r w:rsidRPr="008164E8">
          <w:rPr>
            <w:rFonts w:eastAsia="Times New Roman"/>
            <w:color w:val="auto"/>
            <w:sz w:val="27"/>
            <w:szCs w:val="27"/>
            <w:lang w:eastAsia="ru-RU"/>
          </w:rPr>
          <w:t>учебные заведения</w:t>
        </w:r>
      </w:hyperlink>
      <w:r w:rsidRPr="008164E8">
        <w:rPr>
          <w:rFonts w:eastAsia="Times New Roman"/>
          <w:color w:val="auto"/>
          <w:sz w:val="27"/>
          <w:szCs w:val="27"/>
          <w:lang w:eastAsia="ru-RU"/>
        </w:rPr>
        <w:t> организуют открытые уроки по отдельным предметам или дни открытых дверей. О них сообщают папам и мамам, и они могут свободно посещать школу в это время. Как правило, в такое время учителя в большей степени готовы общаться.</w:t>
      </w:r>
    </w:p>
    <w:p w:rsidR="008164E8" w:rsidRPr="008164E8" w:rsidRDefault="008164E8" w:rsidP="008164E8">
      <w:pPr>
        <w:shd w:val="clear" w:color="auto" w:fill="FFFFFF"/>
        <w:spacing w:after="0" w:line="450" w:lineRule="atLeast"/>
        <w:outlineLvl w:val="2"/>
        <w:rPr>
          <w:rFonts w:eastAsia="Times New Roman"/>
          <w:color w:val="auto"/>
          <w:sz w:val="42"/>
          <w:szCs w:val="42"/>
          <w:lang w:eastAsia="ru-RU"/>
        </w:rPr>
      </w:pPr>
      <w:r w:rsidRPr="008164E8">
        <w:rPr>
          <w:rFonts w:eastAsia="Times New Roman"/>
          <w:color w:val="auto"/>
          <w:sz w:val="42"/>
          <w:szCs w:val="42"/>
          <w:lang w:eastAsia="ru-RU"/>
        </w:rPr>
        <w:lastRenderedPageBreak/>
        <w:t>Право на выбор учителя (отказ от него)</w:t>
      </w:r>
    </w:p>
    <w:p w:rsidR="008164E8" w:rsidRDefault="008164E8" w:rsidP="008164E8">
      <w:pPr>
        <w:shd w:val="clear" w:color="auto" w:fill="FFFFFF"/>
        <w:spacing w:before="300" w:after="300" w:line="240" w:lineRule="auto"/>
        <w:rPr>
          <w:rFonts w:eastAsia="Times New Roman"/>
          <w:color w:val="auto"/>
          <w:sz w:val="27"/>
          <w:szCs w:val="27"/>
          <w:lang w:eastAsia="ru-RU"/>
        </w:rPr>
      </w:pPr>
      <w:r w:rsidRPr="008164E8">
        <w:rPr>
          <w:rFonts w:eastAsia="Times New Roman"/>
          <w:color w:val="auto"/>
          <w:sz w:val="27"/>
          <w:szCs w:val="27"/>
          <w:lang w:eastAsia="ru-RU"/>
        </w:rPr>
        <w:t>При зачислении в школу родители могут высказать пожелания о выборе класса. Для первоклассников (и вообще учеников начальной школы) это означает и выбор учителя. Но окончательный выбор в данном случае делает администрация школы.</w:t>
      </w:r>
    </w:p>
    <w:p w:rsidR="008164E8" w:rsidRPr="008164E8" w:rsidRDefault="008164E8" w:rsidP="008164E8">
      <w:pPr>
        <w:shd w:val="clear" w:color="auto" w:fill="FFFFFF"/>
        <w:spacing w:before="300" w:after="300" w:line="240" w:lineRule="auto"/>
        <w:rPr>
          <w:rFonts w:eastAsia="Times New Roman"/>
          <w:color w:val="auto"/>
          <w:sz w:val="27"/>
          <w:szCs w:val="27"/>
          <w:lang w:eastAsia="ru-RU"/>
        </w:rPr>
      </w:pPr>
      <w:r w:rsidRPr="008164E8">
        <w:rPr>
          <w:rFonts w:eastAsia="Times New Roman"/>
          <w:color w:val="auto"/>
          <w:sz w:val="27"/>
          <w:szCs w:val="27"/>
          <w:lang w:eastAsia="ru-RU"/>
        </w:rPr>
        <w:t>Иногда </w:t>
      </w:r>
      <w:hyperlink r:id="rId13" w:history="1">
        <w:r w:rsidRPr="008164E8">
          <w:rPr>
            <w:rFonts w:eastAsia="Times New Roman"/>
            <w:color w:val="auto"/>
            <w:sz w:val="27"/>
            <w:szCs w:val="27"/>
            <w:lang w:eastAsia="ru-RU"/>
          </w:rPr>
          <w:t>родители</w:t>
        </w:r>
      </w:hyperlink>
      <w:r w:rsidRPr="008164E8">
        <w:rPr>
          <w:rFonts w:eastAsia="Times New Roman"/>
          <w:color w:val="auto"/>
          <w:sz w:val="27"/>
          <w:szCs w:val="27"/>
          <w:lang w:eastAsia="ru-RU"/>
        </w:rPr>
        <w:t> считают, что классный руководитель или кто-то из других учителей не справляется с обязанностями. В таком случае следует написать заявление на имя директора школы. В нём необходимо подробно изложить претензии и приложить доказательства, если это возможно. Директор рассматривает заявление и принимает решение о замене педагога.</w:t>
      </w:r>
    </w:p>
    <w:p w:rsidR="008164E8" w:rsidRPr="008164E8" w:rsidRDefault="008164E8" w:rsidP="008164E8">
      <w:pPr>
        <w:shd w:val="clear" w:color="auto" w:fill="FFFFFF"/>
        <w:spacing w:before="300" w:after="300" w:line="240" w:lineRule="auto"/>
        <w:rPr>
          <w:rFonts w:eastAsia="Times New Roman"/>
          <w:color w:val="auto"/>
          <w:sz w:val="27"/>
          <w:szCs w:val="27"/>
          <w:lang w:eastAsia="ru-RU"/>
        </w:rPr>
      </w:pPr>
      <w:r w:rsidRPr="008164E8">
        <w:rPr>
          <w:rFonts w:eastAsia="Times New Roman"/>
          <w:color w:val="auto"/>
          <w:sz w:val="27"/>
          <w:szCs w:val="27"/>
          <w:lang w:eastAsia="ru-RU"/>
        </w:rPr>
        <w:t>Если обращается только один родитель, это вряд ли приведёт к нужному результату.</w:t>
      </w:r>
    </w:p>
    <w:p w:rsidR="008164E8" w:rsidRPr="008164E8" w:rsidRDefault="008164E8" w:rsidP="008164E8">
      <w:pPr>
        <w:shd w:val="clear" w:color="auto" w:fill="DFF0D8"/>
        <w:spacing w:line="360" w:lineRule="atLeast"/>
        <w:textAlignment w:val="center"/>
        <w:rPr>
          <w:rFonts w:eastAsia="Times New Roman"/>
          <w:color w:val="auto"/>
          <w:sz w:val="27"/>
          <w:szCs w:val="27"/>
          <w:lang w:eastAsia="ru-RU"/>
        </w:rPr>
      </w:pPr>
      <w:r w:rsidRPr="008164E8">
        <w:rPr>
          <w:rFonts w:eastAsia="Times New Roman"/>
          <w:color w:val="auto"/>
          <w:sz w:val="27"/>
          <w:szCs w:val="27"/>
          <w:lang w:eastAsia="ru-RU"/>
        </w:rPr>
        <w:t>Эффективнее будет собрать подписи представителей и других школьников. Важно и то, есть ли возможность заменить учителя, то есть работает ли в школе другой педагог с той же специализацией.</w:t>
      </w:r>
    </w:p>
    <w:p w:rsidR="008164E8" w:rsidRPr="008164E8" w:rsidRDefault="008164E8" w:rsidP="008164E8">
      <w:pPr>
        <w:shd w:val="clear" w:color="auto" w:fill="FFFFFF"/>
        <w:spacing w:before="300" w:after="300" w:line="240" w:lineRule="auto"/>
        <w:rPr>
          <w:rFonts w:eastAsia="Times New Roman"/>
          <w:color w:val="auto"/>
          <w:sz w:val="27"/>
          <w:szCs w:val="27"/>
          <w:lang w:eastAsia="ru-RU"/>
        </w:rPr>
      </w:pPr>
      <w:r w:rsidRPr="008164E8">
        <w:rPr>
          <w:rFonts w:eastAsia="Times New Roman"/>
          <w:color w:val="auto"/>
          <w:sz w:val="27"/>
          <w:szCs w:val="27"/>
          <w:lang w:eastAsia="ru-RU"/>
        </w:rPr>
        <w:t>Таким образом, заменить педагога удаётся не всегда. Есть ещё один возможный выход – перевести ребёнка в другой класс. Это делается так же по заявлению директору школы. Перевод возможен только в том случае, если в другом классе есть свободные места. Максимальное количество учеников в классе должно быть зафиксировано во внутренней документации.</w:t>
      </w:r>
    </w:p>
    <w:p w:rsidR="008164E8" w:rsidRPr="008164E8" w:rsidRDefault="008164E8" w:rsidP="008164E8">
      <w:pPr>
        <w:shd w:val="clear" w:color="auto" w:fill="FFFFFF"/>
        <w:spacing w:after="0" w:line="450" w:lineRule="atLeast"/>
        <w:outlineLvl w:val="2"/>
        <w:rPr>
          <w:rFonts w:eastAsia="Times New Roman"/>
          <w:color w:val="auto"/>
          <w:sz w:val="42"/>
          <w:szCs w:val="42"/>
          <w:lang w:eastAsia="ru-RU"/>
        </w:rPr>
      </w:pPr>
      <w:r w:rsidRPr="008164E8">
        <w:rPr>
          <w:rFonts w:eastAsia="Times New Roman"/>
          <w:noProof/>
          <w:color w:val="auto"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 wp14:anchorId="213F238F" wp14:editId="0E43F37A">
            <wp:simplePos x="0" y="0"/>
            <wp:positionH relativeFrom="column">
              <wp:posOffset>3268980</wp:posOffset>
            </wp:positionH>
            <wp:positionV relativeFrom="paragraph">
              <wp:posOffset>553720</wp:posOffset>
            </wp:positionV>
            <wp:extent cx="34290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80" y="21420"/>
                <wp:lineTo x="21480" y="0"/>
                <wp:lineTo x="0" y="0"/>
              </wp:wrapPolygon>
            </wp:wrapTight>
            <wp:docPr id="2" name="Рисунок 2" descr="родительский комит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дительский комитет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64E8">
        <w:rPr>
          <w:rFonts w:eastAsia="Times New Roman"/>
          <w:color w:val="auto"/>
          <w:sz w:val="42"/>
          <w:szCs w:val="42"/>
          <w:lang w:eastAsia="ru-RU"/>
        </w:rPr>
        <w:t>Полномочия родительского собрания (родительского комитета)</w:t>
      </w:r>
    </w:p>
    <w:p w:rsidR="008164E8" w:rsidRPr="008164E8" w:rsidRDefault="008164E8" w:rsidP="008164E8">
      <w:pPr>
        <w:shd w:val="clear" w:color="auto" w:fill="FFFFFF"/>
        <w:spacing w:before="300" w:after="300" w:line="240" w:lineRule="auto"/>
        <w:rPr>
          <w:rFonts w:eastAsia="Times New Roman"/>
          <w:color w:val="auto"/>
          <w:sz w:val="27"/>
          <w:szCs w:val="27"/>
          <w:lang w:eastAsia="ru-RU"/>
        </w:rPr>
      </w:pPr>
      <w:r w:rsidRPr="008164E8">
        <w:rPr>
          <w:rFonts w:eastAsia="Times New Roman"/>
          <w:color w:val="auto"/>
          <w:sz w:val="27"/>
          <w:szCs w:val="27"/>
          <w:lang w:eastAsia="ru-RU"/>
        </w:rPr>
        <w:t>Родительский комитет класса выбирается на его собрании. Из представителей классных комитетов выбирается общешкольный.</w:t>
      </w:r>
    </w:p>
    <w:p w:rsidR="008164E8" w:rsidRPr="008164E8" w:rsidRDefault="008164E8" w:rsidP="008164E8">
      <w:pPr>
        <w:shd w:val="clear" w:color="auto" w:fill="FFFFFF"/>
        <w:spacing w:before="300" w:after="300" w:line="240" w:lineRule="auto"/>
        <w:rPr>
          <w:rFonts w:eastAsia="Times New Roman"/>
          <w:color w:val="auto"/>
          <w:sz w:val="27"/>
          <w:szCs w:val="27"/>
          <w:lang w:eastAsia="ru-RU"/>
        </w:rPr>
      </w:pPr>
      <w:r w:rsidRPr="008164E8">
        <w:rPr>
          <w:rFonts w:eastAsia="Times New Roman"/>
          <w:color w:val="auto"/>
          <w:sz w:val="27"/>
          <w:szCs w:val="27"/>
          <w:lang w:eastAsia="ru-RU"/>
        </w:rPr>
        <w:t>На уровне классов родительские комитеты:</w:t>
      </w:r>
    </w:p>
    <w:p w:rsidR="008164E8" w:rsidRPr="008164E8" w:rsidRDefault="008164E8" w:rsidP="008164E8">
      <w:pPr>
        <w:numPr>
          <w:ilvl w:val="0"/>
          <w:numId w:val="3"/>
        </w:numPr>
        <w:shd w:val="clear" w:color="auto" w:fill="FFFFFF"/>
        <w:spacing w:before="120" w:after="45" w:line="240" w:lineRule="auto"/>
        <w:ind w:left="180"/>
        <w:rPr>
          <w:rFonts w:eastAsia="Times New Roman"/>
          <w:color w:val="auto"/>
          <w:sz w:val="27"/>
          <w:szCs w:val="27"/>
          <w:lang w:eastAsia="ru-RU"/>
        </w:rPr>
      </w:pPr>
      <w:r w:rsidRPr="008164E8">
        <w:rPr>
          <w:rFonts w:eastAsia="Times New Roman"/>
          <w:color w:val="auto"/>
          <w:sz w:val="27"/>
          <w:szCs w:val="27"/>
          <w:lang w:eastAsia="ru-RU"/>
        </w:rPr>
        <w:t>Приобретают пособия, учебники и другие материалы, необходимые для образовательного процесса.</w:t>
      </w:r>
    </w:p>
    <w:p w:rsidR="008164E8" w:rsidRPr="008164E8" w:rsidRDefault="008164E8" w:rsidP="008164E8">
      <w:pPr>
        <w:numPr>
          <w:ilvl w:val="0"/>
          <w:numId w:val="3"/>
        </w:numPr>
        <w:shd w:val="clear" w:color="auto" w:fill="FFFFFF"/>
        <w:spacing w:before="120" w:after="45" w:line="240" w:lineRule="auto"/>
        <w:ind w:left="180"/>
        <w:rPr>
          <w:rFonts w:eastAsia="Times New Roman"/>
          <w:color w:val="auto"/>
          <w:sz w:val="27"/>
          <w:szCs w:val="27"/>
          <w:lang w:eastAsia="ru-RU"/>
        </w:rPr>
      </w:pPr>
      <w:r w:rsidRPr="008164E8">
        <w:rPr>
          <w:rFonts w:eastAsia="Times New Roman"/>
          <w:color w:val="auto"/>
          <w:sz w:val="27"/>
          <w:szCs w:val="27"/>
          <w:lang w:eastAsia="ru-RU"/>
        </w:rPr>
        <w:t>Помогают в организации внешкольных мероприятий, подготовке к новому учебному году и т. д.</w:t>
      </w:r>
    </w:p>
    <w:p w:rsidR="008164E8" w:rsidRPr="008164E8" w:rsidRDefault="008164E8" w:rsidP="008164E8">
      <w:pPr>
        <w:numPr>
          <w:ilvl w:val="0"/>
          <w:numId w:val="3"/>
        </w:numPr>
        <w:shd w:val="clear" w:color="auto" w:fill="FFFFFF"/>
        <w:spacing w:before="120" w:after="45" w:line="240" w:lineRule="auto"/>
        <w:ind w:left="180"/>
        <w:rPr>
          <w:rFonts w:eastAsia="Times New Roman"/>
          <w:color w:val="auto"/>
          <w:sz w:val="27"/>
          <w:szCs w:val="27"/>
          <w:lang w:eastAsia="ru-RU"/>
        </w:rPr>
      </w:pPr>
      <w:r w:rsidRPr="008164E8">
        <w:rPr>
          <w:rFonts w:eastAsia="Times New Roman"/>
          <w:color w:val="auto"/>
          <w:sz w:val="27"/>
          <w:szCs w:val="27"/>
          <w:lang w:eastAsia="ru-RU"/>
        </w:rPr>
        <w:t>Занимаются хозяйственными и бытовыми вопросами в классе.</w:t>
      </w:r>
    </w:p>
    <w:p w:rsidR="008164E8" w:rsidRPr="008164E8" w:rsidRDefault="008164E8" w:rsidP="008164E8">
      <w:pPr>
        <w:numPr>
          <w:ilvl w:val="0"/>
          <w:numId w:val="3"/>
        </w:numPr>
        <w:shd w:val="clear" w:color="auto" w:fill="FFFFFF"/>
        <w:spacing w:before="120" w:after="0" w:line="240" w:lineRule="auto"/>
        <w:ind w:left="180"/>
        <w:rPr>
          <w:rFonts w:eastAsia="Times New Roman"/>
          <w:color w:val="auto"/>
          <w:sz w:val="27"/>
          <w:szCs w:val="27"/>
          <w:lang w:eastAsia="ru-RU"/>
        </w:rPr>
      </w:pPr>
      <w:r w:rsidRPr="008164E8">
        <w:rPr>
          <w:rFonts w:eastAsia="Times New Roman"/>
          <w:color w:val="auto"/>
          <w:sz w:val="27"/>
          <w:szCs w:val="27"/>
          <w:lang w:eastAsia="ru-RU"/>
        </w:rPr>
        <w:t>Помогают решить конфликты между родителями и педагогическим составом.</w:t>
      </w:r>
    </w:p>
    <w:p w:rsidR="008164E8" w:rsidRPr="008164E8" w:rsidRDefault="008164E8" w:rsidP="008164E8">
      <w:pPr>
        <w:shd w:val="clear" w:color="auto" w:fill="FFFFFF"/>
        <w:spacing w:before="300" w:after="300" w:line="240" w:lineRule="auto"/>
        <w:rPr>
          <w:rFonts w:eastAsia="Times New Roman"/>
          <w:color w:val="auto"/>
          <w:sz w:val="27"/>
          <w:szCs w:val="27"/>
          <w:lang w:eastAsia="ru-RU"/>
        </w:rPr>
      </w:pPr>
      <w:r w:rsidRPr="008164E8">
        <w:rPr>
          <w:rFonts w:eastAsia="Times New Roman"/>
          <w:color w:val="auto"/>
          <w:sz w:val="27"/>
          <w:szCs w:val="27"/>
          <w:lang w:eastAsia="ru-RU"/>
        </w:rPr>
        <w:t>Школьный родительский комитет обладает большими полномочиями:</w:t>
      </w:r>
    </w:p>
    <w:p w:rsidR="008164E8" w:rsidRPr="008164E8" w:rsidRDefault="008164E8" w:rsidP="008164E8">
      <w:pPr>
        <w:numPr>
          <w:ilvl w:val="0"/>
          <w:numId w:val="4"/>
        </w:numPr>
        <w:shd w:val="clear" w:color="auto" w:fill="FFFFFF"/>
        <w:spacing w:before="120" w:after="45" w:line="240" w:lineRule="auto"/>
        <w:ind w:left="180"/>
        <w:rPr>
          <w:rFonts w:eastAsia="Times New Roman"/>
          <w:color w:val="auto"/>
          <w:sz w:val="27"/>
          <w:szCs w:val="27"/>
          <w:lang w:eastAsia="ru-RU"/>
        </w:rPr>
      </w:pPr>
      <w:r w:rsidRPr="008164E8">
        <w:rPr>
          <w:rFonts w:eastAsia="Times New Roman"/>
          <w:color w:val="auto"/>
          <w:sz w:val="27"/>
          <w:szCs w:val="27"/>
          <w:lang w:eastAsia="ru-RU"/>
        </w:rPr>
        <w:t>Участвует в управлении школой, в том числе присутствует на собраниях Управляющего совета, где решаются вопросы о форме, режиме работы, обеспечении безопасности и т. п.</w:t>
      </w:r>
    </w:p>
    <w:p w:rsidR="008164E8" w:rsidRPr="008164E8" w:rsidRDefault="008164E8" w:rsidP="008164E8">
      <w:pPr>
        <w:numPr>
          <w:ilvl w:val="0"/>
          <w:numId w:val="4"/>
        </w:numPr>
        <w:shd w:val="clear" w:color="auto" w:fill="FFFFFF"/>
        <w:spacing w:before="120" w:after="45" w:line="240" w:lineRule="auto"/>
        <w:ind w:left="180"/>
        <w:rPr>
          <w:rFonts w:eastAsia="Times New Roman"/>
          <w:color w:val="auto"/>
          <w:sz w:val="27"/>
          <w:szCs w:val="27"/>
          <w:lang w:eastAsia="ru-RU"/>
        </w:rPr>
      </w:pPr>
      <w:r w:rsidRPr="008164E8">
        <w:rPr>
          <w:rFonts w:eastAsia="Times New Roman"/>
          <w:color w:val="auto"/>
          <w:sz w:val="27"/>
          <w:szCs w:val="27"/>
          <w:lang w:eastAsia="ru-RU"/>
        </w:rPr>
        <w:t>Вносит предложение о работе школы.</w:t>
      </w:r>
    </w:p>
    <w:p w:rsidR="008164E8" w:rsidRPr="008164E8" w:rsidRDefault="008164E8" w:rsidP="008164E8">
      <w:pPr>
        <w:numPr>
          <w:ilvl w:val="0"/>
          <w:numId w:val="4"/>
        </w:numPr>
        <w:shd w:val="clear" w:color="auto" w:fill="FFFFFF"/>
        <w:spacing w:before="120" w:after="45" w:line="240" w:lineRule="auto"/>
        <w:ind w:left="180"/>
        <w:rPr>
          <w:rFonts w:eastAsia="Times New Roman"/>
          <w:color w:val="auto"/>
          <w:sz w:val="27"/>
          <w:szCs w:val="27"/>
          <w:lang w:eastAsia="ru-RU"/>
        </w:rPr>
      </w:pPr>
      <w:r w:rsidRPr="008164E8">
        <w:rPr>
          <w:rFonts w:eastAsia="Times New Roman"/>
          <w:color w:val="auto"/>
          <w:sz w:val="27"/>
          <w:szCs w:val="27"/>
          <w:lang w:eastAsia="ru-RU"/>
        </w:rPr>
        <w:lastRenderedPageBreak/>
        <w:t>Следит за качеством питания в столовой.</w:t>
      </w:r>
    </w:p>
    <w:p w:rsidR="008164E8" w:rsidRPr="008164E8" w:rsidRDefault="008164E8" w:rsidP="008164E8">
      <w:pPr>
        <w:numPr>
          <w:ilvl w:val="0"/>
          <w:numId w:val="4"/>
        </w:numPr>
        <w:shd w:val="clear" w:color="auto" w:fill="FFFFFF"/>
        <w:spacing w:before="120" w:after="0" w:line="240" w:lineRule="auto"/>
        <w:ind w:left="180"/>
        <w:rPr>
          <w:rFonts w:eastAsia="Times New Roman"/>
          <w:color w:val="auto"/>
          <w:sz w:val="27"/>
          <w:szCs w:val="27"/>
          <w:lang w:eastAsia="ru-RU"/>
        </w:rPr>
      </w:pPr>
      <w:r w:rsidRPr="008164E8">
        <w:rPr>
          <w:rFonts w:eastAsia="Times New Roman"/>
          <w:color w:val="auto"/>
          <w:sz w:val="27"/>
          <w:szCs w:val="27"/>
          <w:lang w:eastAsia="ru-RU"/>
        </w:rPr>
        <w:t>Если администрации школы передавались какие-либо деньги – следить за их расходованием.</w:t>
      </w:r>
    </w:p>
    <w:p w:rsidR="008164E8" w:rsidRPr="008164E8" w:rsidRDefault="008164E8" w:rsidP="008164E8">
      <w:pPr>
        <w:shd w:val="clear" w:color="auto" w:fill="FFFFFF"/>
        <w:spacing w:after="0" w:line="240" w:lineRule="auto"/>
        <w:outlineLvl w:val="1"/>
        <w:rPr>
          <w:rFonts w:eastAsia="Times New Roman"/>
          <w:color w:val="auto"/>
          <w:sz w:val="48"/>
          <w:szCs w:val="48"/>
          <w:lang w:eastAsia="ru-RU"/>
        </w:rPr>
      </w:pPr>
      <w:r w:rsidRPr="008164E8">
        <w:rPr>
          <w:rFonts w:eastAsia="Times New Roman"/>
          <w:color w:val="auto"/>
          <w:sz w:val="48"/>
          <w:szCs w:val="48"/>
          <w:lang w:eastAsia="ru-RU"/>
        </w:rPr>
        <w:t>Что делать в случае нарушения прав</w:t>
      </w:r>
    </w:p>
    <w:p w:rsidR="008164E8" w:rsidRPr="008164E8" w:rsidRDefault="008164E8" w:rsidP="008164E8">
      <w:pPr>
        <w:shd w:val="clear" w:color="auto" w:fill="FFFFFF"/>
        <w:spacing w:before="300" w:after="300" w:line="240" w:lineRule="auto"/>
        <w:rPr>
          <w:rFonts w:eastAsia="Times New Roman"/>
          <w:color w:val="auto"/>
          <w:sz w:val="27"/>
          <w:szCs w:val="27"/>
          <w:lang w:eastAsia="ru-RU"/>
        </w:rPr>
      </w:pPr>
      <w:r w:rsidRPr="008164E8">
        <w:rPr>
          <w:rFonts w:eastAsia="Times New Roman"/>
          <w:color w:val="auto"/>
          <w:sz w:val="27"/>
          <w:szCs w:val="27"/>
          <w:lang w:eastAsia="ru-RU"/>
        </w:rPr>
        <w:t>Если права нарушаются классным руководителем или другим учителем, необходимо обратиться к директору. Можно написать на его имя заявление или лично рассказать о том, что случилось.</w:t>
      </w:r>
    </w:p>
    <w:p w:rsidR="008164E8" w:rsidRPr="008164E8" w:rsidRDefault="008164E8" w:rsidP="008164E8">
      <w:pPr>
        <w:shd w:val="clear" w:color="auto" w:fill="FFFFFF"/>
        <w:spacing w:after="0" w:line="240" w:lineRule="auto"/>
        <w:rPr>
          <w:rFonts w:eastAsia="Times New Roman"/>
          <w:color w:val="auto"/>
          <w:sz w:val="27"/>
          <w:szCs w:val="27"/>
          <w:lang w:eastAsia="ru-RU"/>
        </w:rPr>
      </w:pPr>
      <w:r w:rsidRPr="008164E8">
        <w:rPr>
          <w:rFonts w:eastAsia="Times New Roman"/>
          <w:color w:val="auto"/>
          <w:sz w:val="27"/>
          <w:szCs w:val="27"/>
          <w:lang w:eastAsia="ru-RU"/>
        </w:rPr>
        <w:t>Если это не помогло, или конфликтная ситуация сложилась с администрацией школы, следует обратиться в РОНО. В особо сложных ситуациях может понадобиться помощь детского омбудсмена или </w:t>
      </w:r>
      <w:hyperlink r:id="rId15" w:history="1">
        <w:r w:rsidRPr="008164E8">
          <w:rPr>
            <w:rFonts w:eastAsia="Times New Roman"/>
            <w:color w:val="auto"/>
            <w:sz w:val="27"/>
            <w:szCs w:val="27"/>
            <w:lang w:eastAsia="ru-RU"/>
          </w:rPr>
          <w:t>обращение в суд</w:t>
        </w:r>
      </w:hyperlink>
      <w:r w:rsidRPr="008164E8">
        <w:rPr>
          <w:rFonts w:eastAsia="Times New Roman"/>
          <w:color w:val="auto"/>
          <w:sz w:val="27"/>
          <w:szCs w:val="27"/>
          <w:lang w:eastAsia="ru-RU"/>
        </w:rPr>
        <w:t>.</w:t>
      </w:r>
    </w:p>
    <w:p w:rsidR="008164E8" w:rsidRPr="008164E8" w:rsidRDefault="008164E8" w:rsidP="008164E8">
      <w:pPr>
        <w:shd w:val="clear" w:color="auto" w:fill="FFFFFF"/>
        <w:spacing w:after="0" w:line="240" w:lineRule="auto"/>
        <w:rPr>
          <w:rFonts w:eastAsia="Times New Roman"/>
          <w:color w:val="161617"/>
          <w:sz w:val="27"/>
          <w:szCs w:val="27"/>
          <w:lang w:eastAsia="ru-RU"/>
        </w:rPr>
      </w:pPr>
    </w:p>
    <w:p w:rsidR="003167E3" w:rsidRDefault="008164E8"/>
    <w:sectPr w:rsidR="003167E3" w:rsidSect="008164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D4F75"/>
    <w:multiLevelType w:val="multilevel"/>
    <w:tmpl w:val="0ED2D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38592B"/>
    <w:multiLevelType w:val="multilevel"/>
    <w:tmpl w:val="2B36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A81DA7"/>
    <w:multiLevelType w:val="multilevel"/>
    <w:tmpl w:val="7B561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CD40A2"/>
    <w:multiLevelType w:val="multilevel"/>
    <w:tmpl w:val="A30C7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17"/>
    <w:rsid w:val="004E0617"/>
    <w:rsid w:val="006B0C58"/>
    <w:rsid w:val="006C69E5"/>
    <w:rsid w:val="008164E8"/>
    <w:rsid w:val="00A8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82231"/>
  <w15:chartTrackingRefBased/>
  <w15:docId w15:val="{1A78E32A-77FB-48E1-860D-2D24775F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555555"/>
        <w:sz w:val="21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64E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164E8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64E8"/>
    <w:rPr>
      <w:rFonts w:eastAsia="Times New Roman"/>
      <w:b/>
      <w:bCs/>
      <w:color w:val="auto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64E8"/>
    <w:rPr>
      <w:rFonts w:eastAsia="Times New Roman"/>
      <w:b/>
      <w:bCs/>
      <w:color w:val="auto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164E8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64E8"/>
    <w:rPr>
      <w:b/>
      <w:bCs/>
    </w:rPr>
  </w:style>
  <w:style w:type="character" w:styleId="a5">
    <w:name w:val="Hyperlink"/>
    <w:basedOn w:val="a0"/>
    <w:uiPriority w:val="99"/>
    <w:semiHidden/>
    <w:unhideWhenUsed/>
    <w:rsid w:val="008164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0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6075">
          <w:marLeft w:val="0"/>
          <w:marRight w:val="0"/>
          <w:marTop w:val="150"/>
          <w:marBottom w:val="450"/>
          <w:divBdr>
            <w:top w:val="single" w:sz="6" w:space="0" w:color="4CB749"/>
            <w:left w:val="single" w:sz="6" w:space="31" w:color="4CB749"/>
            <w:bottom w:val="single" w:sz="6" w:space="0" w:color="4CB749"/>
            <w:right w:val="single" w:sz="6" w:space="0" w:color="4CB749"/>
          </w:divBdr>
          <w:divsChild>
            <w:div w:id="20921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41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29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56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946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guru.com/semejnoje/roditelskije-prava/detej-invalidov.html" TargetMode="External"/><Relationship Id="rId13" Type="http://schemas.openxmlformats.org/officeDocument/2006/relationships/hyperlink" Target="https://zakonguru.com/semejnoje/roditelskije-prava/detej-invalidov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zakonguru.com/semejnoje/roditelskije-prava/v-detskom-sadu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akonguru.com/semejnoje/roditelskije-prava/priemnye-roditeli.html" TargetMode="External"/><Relationship Id="rId11" Type="http://schemas.openxmlformats.org/officeDocument/2006/relationships/hyperlink" Target="https://zakonguru.com/trudovoe/oplata/otpusknyje/uchitelyam-raschet.html" TargetMode="External"/><Relationship Id="rId5" Type="http://schemas.openxmlformats.org/officeDocument/2006/relationships/hyperlink" Target="https://zakonguru.com/semejnoje/razvod/s-kem-ostanetsya-rebenok-2.html" TargetMode="External"/><Relationship Id="rId15" Type="http://schemas.openxmlformats.org/officeDocument/2006/relationships/hyperlink" Target="https://zakonguru.com/semejnoje/alimenty/zayavlenie-v-sud.html" TargetMode="External"/><Relationship Id="rId10" Type="http://schemas.openxmlformats.org/officeDocument/2006/relationships/hyperlink" Target="https://zakonguru.com/semejnoje/razvod/s-kem-ostanetsya-rebenok-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guru.com/semejnoje/roditelskije-prava/v-detskom-sadu.html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800</Words>
  <Characters>4560</Characters>
  <Application>Microsoft Office Word</Application>
  <DocSecurity>0</DocSecurity>
  <Lines>38</Lines>
  <Paragraphs>10</Paragraphs>
  <ScaleCrop>false</ScaleCrop>
  <Company>школа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2022-11-18T10:27:00Z</dcterms:created>
  <dcterms:modified xsi:type="dcterms:W3CDTF">2022-11-18T10:34:00Z</dcterms:modified>
</cp:coreProperties>
</file>